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6C5BF" w14:textId="063D3CD0" w:rsidR="0074538E" w:rsidRDefault="00626FB3" w:rsidP="00FA5EC8">
      <w:pPr>
        <w:shd w:val="clear" w:color="auto" w:fill="FFFFFF"/>
        <w:spacing w:after="0" w:line="240" w:lineRule="auto"/>
        <w:jc w:val="center"/>
        <w:outlineLvl w:val="1"/>
        <w:rPr>
          <w:rFonts w:eastAsia="Times New Roman" w:cstheme="minorHAnsi"/>
          <w:b/>
          <w:bCs/>
          <w:lang w:eastAsia="en-ZA"/>
        </w:rPr>
      </w:pPr>
      <w:r w:rsidRPr="00B86C81">
        <w:rPr>
          <w:rFonts w:ascii="Arial" w:hAnsi="Arial" w:cs="Arial"/>
          <w:noProof/>
          <w:sz w:val="20"/>
          <w:szCs w:val="20"/>
        </w:rPr>
        <w:drawing>
          <wp:inline distT="0" distB="0" distL="0" distR="0" wp14:anchorId="7652B4C7" wp14:editId="1254FBF3">
            <wp:extent cx="2028825" cy="1258522"/>
            <wp:effectExtent l="0" t="0" r="0" b="0"/>
            <wp:docPr id="7" name="Picture 2" descr="C:\Users\Public\Documents\Muratie Cook Off 2015\2015 main documents\Logos\Muratie logo -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Documents\Muratie Cook Off 2015\2015 main documents\Logos\Muratie logo - Cropped.jpg"/>
                    <pic:cNvPicPr>
                      <a:picLocks noChangeAspect="1" noChangeArrowheads="1"/>
                    </pic:cNvPicPr>
                  </pic:nvPicPr>
                  <pic:blipFill>
                    <a:blip r:embed="rId5" cstate="print"/>
                    <a:srcRect/>
                    <a:stretch>
                      <a:fillRect/>
                    </a:stretch>
                  </pic:blipFill>
                  <pic:spPr bwMode="auto">
                    <a:xfrm>
                      <a:off x="0" y="0"/>
                      <a:ext cx="2093338" cy="1298541"/>
                    </a:xfrm>
                    <a:prstGeom prst="rect">
                      <a:avLst/>
                    </a:prstGeom>
                    <a:noFill/>
                    <a:ln w="9525">
                      <a:noFill/>
                      <a:miter lim="800000"/>
                      <a:headEnd/>
                      <a:tailEnd/>
                    </a:ln>
                  </pic:spPr>
                </pic:pic>
              </a:graphicData>
            </a:graphic>
          </wp:inline>
        </w:drawing>
      </w:r>
    </w:p>
    <w:p w14:paraId="40E26F59" w14:textId="77777777" w:rsidR="0074538E" w:rsidRDefault="0074538E" w:rsidP="00FA5EC8">
      <w:pPr>
        <w:shd w:val="clear" w:color="auto" w:fill="FFFFFF"/>
        <w:spacing w:after="0" w:line="240" w:lineRule="auto"/>
        <w:jc w:val="center"/>
        <w:outlineLvl w:val="1"/>
        <w:rPr>
          <w:rFonts w:eastAsia="Times New Roman" w:cstheme="minorHAnsi"/>
          <w:b/>
          <w:bCs/>
          <w:lang w:eastAsia="en-ZA"/>
        </w:rPr>
      </w:pPr>
    </w:p>
    <w:p w14:paraId="49768A62" w14:textId="77777777" w:rsidR="00281F58" w:rsidRDefault="00281F58" w:rsidP="00466B13">
      <w:pPr>
        <w:pStyle w:val="NoSpacing"/>
        <w:jc w:val="center"/>
        <w:rPr>
          <w:rFonts w:cstheme="minorHAnsi"/>
          <w:b/>
          <w:sz w:val="24"/>
          <w:szCs w:val="24"/>
        </w:rPr>
      </w:pPr>
    </w:p>
    <w:p w14:paraId="398F12E4" w14:textId="6D900757" w:rsidR="00B412B9" w:rsidRPr="00AB1BF0" w:rsidRDefault="00466B13" w:rsidP="00466B13">
      <w:pPr>
        <w:pStyle w:val="NoSpacing"/>
        <w:jc w:val="center"/>
        <w:rPr>
          <w:rFonts w:eastAsia="Times New Roman" w:cstheme="minorHAnsi"/>
          <w:b/>
          <w:bCs/>
          <w:sz w:val="24"/>
          <w:szCs w:val="24"/>
          <w:lang w:eastAsia="en-ZA"/>
        </w:rPr>
      </w:pPr>
      <w:r w:rsidRPr="00AB1BF0">
        <w:rPr>
          <w:rFonts w:cstheme="minorHAnsi"/>
          <w:b/>
          <w:sz w:val="24"/>
          <w:szCs w:val="24"/>
        </w:rPr>
        <w:t xml:space="preserve">CELEBRATE #GRENACHEDAY WITH </w:t>
      </w:r>
      <w:r w:rsidRPr="00AB1BF0">
        <w:rPr>
          <w:rFonts w:eastAsia="Times New Roman" w:cstheme="minorHAnsi"/>
          <w:b/>
          <w:bCs/>
          <w:sz w:val="24"/>
          <w:szCs w:val="24"/>
          <w:lang w:eastAsia="en-ZA"/>
        </w:rPr>
        <w:t xml:space="preserve">MURATIE MR MAY GRENACHE NOIR </w:t>
      </w:r>
    </w:p>
    <w:p w14:paraId="07B8B261" w14:textId="37ADACBC" w:rsidR="00164CEC" w:rsidRPr="00AB1BF0" w:rsidRDefault="00B412B9" w:rsidP="00164CEC">
      <w:pPr>
        <w:shd w:val="clear" w:color="auto" w:fill="FFFFFF"/>
        <w:spacing w:after="0" w:line="240" w:lineRule="auto"/>
        <w:jc w:val="center"/>
        <w:outlineLvl w:val="1"/>
        <w:rPr>
          <w:rFonts w:eastAsia="Times New Roman" w:cstheme="minorHAnsi"/>
          <w:b/>
          <w:bCs/>
          <w:sz w:val="24"/>
          <w:szCs w:val="24"/>
          <w:lang w:eastAsia="en-ZA"/>
        </w:rPr>
      </w:pPr>
      <w:r w:rsidRPr="00AB1BF0">
        <w:rPr>
          <w:rFonts w:eastAsia="Times New Roman" w:cstheme="minorHAnsi"/>
          <w:b/>
          <w:bCs/>
          <w:sz w:val="24"/>
          <w:szCs w:val="24"/>
          <w:lang w:eastAsia="en-ZA"/>
        </w:rPr>
        <w:t xml:space="preserve">PERFECTLY PAIRED </w:t>
      </w:r>
      <w:r w:rsidR="00214C61" w:rsidRPr="00AB1BF0">
        <w:rPr>
          <w:rFonts w:eastAsia="Times New Roman" w:cstheme="minorHAnsi"/>
          <w:b/>
          <w:bCs/>
          <w:sz w:val="24"/>
          <w:szCs w:val="24"/>
          <w:lang w:eastAsia="en-ZA"/>
        </w:rPr>
        <w:t xml:space="preserve">WITH </w:t>
      </w:r>
      <w:r w:rsidR="00164CEC" w:rsidRPr="00AB1BF0">
        <w:rPr>
          <w:rFonts w:eastAsia="Times New Roman" w:cstheme="minorHAnsi"/>
          <w:b/>
          <w:bCs/>
          <w:sz w:val="24"/>
          <w:szCs w:val="24"/>
          <w:lang w:eastAsia="en-ZA"/>
        </w:rPr>
        <w:t xml:space="preserve">ANNATJIE MECLK’S MARROW BONES ON TOAST </w:t>
      </w:r>
    </w:p>
    <w:p w14:paraId="6E17A795" w14:textId="1C84F67E" w:rsidR="00164CEC" w:rsidRDefault="00164CEC" w:rsidP="00164CEC">
      <w:pPr>
        <w:shd w:val="clear" w:color="auto" w:fill="FFFFFF"/>
        <w:spacing w:after="0" w:line="240" w:lineRule="auto"/>
        <w:jc w:val="center"/>
        <w:outlineLvl w:val="1"/>
        <w:rPr>
          <w:rFonts w:eastAsia="Times New Roman" w:cstheme="minorHAnsi"/>
          <w:b/>
          <w:bCs/>
          <w:lang w:eastAsia="en-ZA"/>
        </w:rPr>
      </w:pPr>
    </w:p>
    <w:p w14:paraId="4BBB9F49" w14:textId="00ACEC85" w:rsidR="00F12B65" w:rsidRDefault="00EC3842" w:rsidP="00F12B65">
      <w:pPr>
        <w:spacing w:after="0" w:line="240" w:lineRule="auto"/>
        <w:jc w:val="both"/>
      </w:pPr>
      <w:r w:rsidRPr="00AF7FCE">
        <w:t>It is International Grenache Day</w:t>
      </w:r>
      <w:r w:rsidR="00466B13" w:rsidRPr="00AF7FCE">
        <w:t xml:space="preserve"> on Friday 17</w:t>
      </w:r>
      <w:r w:rsidR="00466B13" w:rsidRPr="00AF7FCE">
        <w:rPr>
          <w:vertAlign w:val="superscript"/>
        </w:rPr>
        <w:t>th</w:t>
      </w:r>
      <w:r w:rsidR="00466B13" w:rsidRPr="00AF7FCE">
        <w:t xml:space="preserve"> September</w:t>
      </w:r>
      <w:r w:rsidR="00EB6E5C" w:rsidRPr="00AF7FCE">
        <w:t xml:space="preserve">, so raise a toast </w:t>
      </w:r>
      <w:r w:rsidR="002C5B1A" w:rsidRPr="00AF7FCE">
        <w:t>to th</w:t>
      </w:r>
      <w:r w:rsidR="00626120" w:rsidRPr="00AF7FCE">
        <w:t xml:space="preserve">is </w:t>
      </w:r>
      <w:r w:rsidR="00C135D4" w:rsidRPr="00AF7FCE">
        <w:t>complex</w:t>
      </w:r>
      <w:r w:rsidR="00CD3A2D" w:rsidRPr="00AF7FCE">
        <w:t xml:space="preserve">, versatile and intriguing </w:t>
      </w:r>
      <w:r w:rsidR="00BA5737" w:rsidRPr="00AF7FCE">
        <w:t xml:space="preserve">grape with its </w:t>
      </w:r>
      <w:r w:rsidR="003A7404" w:rsidRPr="00AF7FCE">
        <w:t xml:space="preserve">luscious </w:t>
      </w:r>
      <w:r w:rsidR="000523AD" w:rsidRPr="00AF7FCE">
        <w:t xml:space="preserve">juicy ripe </w:t>
      </w:r>
      <w:r w:rsidR="003A7404" w:rsidRPr="00AF7FCE">
        <w:t>red fruit flavours</w:t>
      </w:r>
      <w:r w:rsidR="00FB165C" w:rsidRPr="00AF7FCE">
        <w:t xml:space="preserve">, silky tannins, </w:t>
      </w:r>
      <w:r w:rsidR="00BA5737" w:rsidRPr="00AF7FCE">
        <w:t xml:space="preserve">savoury </w:t>
      </w:r>
      <w:proofErr w:type="gramStart"/>
      <w:r w:rsidR="00BA5737" w:rsidRPr="00AF7FCE">
        <w:t>spice</w:t>
      </w:r>
      <w:proofErr w:type="gramEnd"/>
      <w:r w:rsidR="00BA5737" w:rsidRPr="00AF7FCE">
        <w:t xml:space="preserve"> and </w:t>
      </w:r>
      <w:r w:rsidR="00FB165C" w:rsidRPr="00AF7FCE">
        <w:t>seductive mouthfeel</w:t>
      </w:r>
      <w:r w:rsidR="00F12B65" w:rsidRPr="00AF7FCE">
        <w:t xml:space="preserve">. Grenache also happens to be one of the most adaptable food-pairing wine </w:t>
      </w:r>
      <w:r w:rsidR="00C348AF" w:rsidRPr="00AF7FCE">
        <w:t xml:space="preserve">wines </w:t>
      </w:r>
      <w:r w:rsidR="0017625E" w:rsidRPr="00AF7FCE">
        <w:t>i</w:t>
      </w:r>
      <w:r w:rsidR="00F12B65" w:rsidRPr="00AF7FCE">
        <w:t>n the world.</w:t>
      </w:r>
    </w:p>
    <w:p w14:paraId="24C62203" w14:textId="601382D0" w:rsidR="00C348AF" w:rsidRDefault="00C348AF" w:rsidP="00F12B65">
      <w:pPr>
        <w:spacing w:after="0" w:line="240" w:lineRule="auto"/>
        <w:jc w:val="both"/>
      </w:pPr>
    </w:p>
    <w:p w14:paraId="14012584" w14:textId="77777777" w:rsidR="0017625E" w:rsidRDefault="00C348AF" w:rsidP="00F12B65">
      <w:pPr>
        <w:spacing w:after="0" w:line="240" w:lineRule="auto"/>
        <w:jc w:val="both"/>
      </w:pPr>
      <w:r>
        <w:t>Or</w:t>
      </w:r>
      <w:r w:rsidRPr="00580657">
        <w:t>iginat</w:t>
      </w:r>
      <w:r>
        <w:t>ing</w:t>
      </w:r>
      <w:r w:rsidRPr="00580657">
        <w:t xml:space="preserve"> in Northern Spain, </w:t>
      </w:r>
      <w:r>
        <w:t xml:space="preserve">Grenache </w:t>
      </w:r>
      <w:r w:rsidRPr="00580657">
        <w:t>spread to the south of France, specifically the Rhône Valley, and around the world, thriving in hot, dry vineyards in six of the seven continents.</w:t>
      </w:r>
      <w:r>
        <w:t xml:space="preserve"> An</w:t>
      </w:r>
      <w:r w:rsidRPr="00580657">
        <w:t xml:space="preserve"> important grape </w:t>
      </w:r>
      <w:proofErr w:type="gramStart"/>
      <w:r w:rsidRPr="00580657">
        <w:t>for the production of</w:t>
      </w:r>
      <w:proofErr w:type="gramEnd"/>
      <w:r w:rsidRPr="00580657">
        <w:t xml:space="preserve"> red wines</w:t>
      </w:r>
      <w:r>
        <w:t>, it also</w:t>
      </w:r>
      <w:r w:rsidRPr="00580657">
        <w:t xml:space="preserve"> makes excellent rosés and fortified wines. Largely tuck</w:t>
      </w:r>
      <w:r>
        <w:t>ed</w:t>
      </w:r>
      <w:r w:rsidRPr="00580657">
        <w:t xml:space="preserve"> away in Grenache, Shiraz, Mourv</w:t>
      </w:r>
      <w:r w:rsidRPr="00580657">
        <w:rPr>
          <w:rFonts w:cstheme="minorHAnsi"/>
        </w:rPr>
        <w:t>è</w:t>
      </w:r>
      <w:r w:rsidRPr="00580657">
        <w:t xml:space="preserve">dre red blends </w:t>
      </w:r>
      <w:r>
        <w:t>(</w:t>
      </w:r>
      <w:r w:rsidRPr="00580657">
        <w:t>the New World take on the Rhône</w:t>
      </w:r>
      <w:r>
        <w:t>)</w:t>
      </w:r>
      <w:r w:rsidRPr="00580657">
        <w:t xml:space="preserve"> and in </w:t>
      </w:r>
      <w:proofErr w:type="spellStart"/>
      <w:r w:rsidRPr="00580657">
        <w:t>Châteauneuf</w:t>
      </w:r>
      <w:proofErr w:type="spellEnd"/>
      <w:r w:rsidRPr="00580657">
        <w:t xml:space="preserve"> du Pape</w:t>
      </w:r>
      <w:r>
        <w:t xml:space="preserve"> (</w:t>
      </w:r>
      <w:r w:rsidRPr="00580657">
        <w:t>with a cocktail of other varieties</w:t>
      </w:r>
      <w:r>
        <w:t>)</w:t>
      </w:r>
      <w:r w:rsidRPr="00580657">
        <w:t>, more and more highly acclaimed single-vineyard bottlings are coming on stream</w:t>
      </w:r>
      <w:r w:rsidR="005D29F3">
        <w:t xml:space="preserve">. </w:t>
      </w:r>
    </w:p>
    <w:p w14:paraId="7377E825" w14:textId="77777777" w:rsidR="0017625E" w:rsidRDefault="0017625E" w:rsidP="00F12B65">
      <w:pPr>
        <w:spacing w:after="0" w:line="240" w:lineRule="auto"/>
        <w:jc w:val="both"/>
      </w:pPr>
    </w:p>
    <w:p w14:paraId="64E6B231" w14:textId="77777777" w:rsidR="00381041" w:rsidRPr="00AB1BF0" w:rsidRDefault="005D29F3" w:rsidP="00214C61">
      <w:pPr>
        <w:shd w:val="clear" w:color="auto" w:fill="FFFFFF" w:themeFill="background1"/>
        <w:spacing w:after="0" w:line="240" w:lineRule="auto"/>
        <w:jc w:val="both"/>
        <w:rPr>
          <w:b/>
          <w:bCs/>
          <w:sz w:val="24"/>
          <w:szCs w:val="24"/>
        </w:rPr>
      </w:pPr>
      <w:r w:rsidRPr="00AB1BF0">
        <w:rPr>
          <w:b/>
          <w:bCs/>
          <w:sz w:val="24"/>
          <w:szCs w:val="24"/>
        </w:rPr>
        <w:t>Enter Muratie Mr May Grenache Noir!</w:t>
      </w:r>
      <w:r w:rsidR="00306BA1" w:rsidRPr="00AB1BF0">
        <w:rPr>
          <w:b/>
          <w:bCs/>
          <w:sz w:val="24"/>
          <w:szCs w:val="24"/>
        </w:rPr>
        <w:t xml:space="preserve"> </w:t>
      </w:r>
    </w:p>
    <w:p w14:paraId="2E81F296" w14:textId="5CF7E15A" w:rsidR="00306BA1" w:rsidRDefault="009E545D" w:rsidP="00AB1BF0">
      <w:pPr>
        <w:shd w:val="clear" w:color="auto" w:fill="FFFFFF" w:themeFill="background1"/>
        <w:spacing w:after="0" w:line="240" w:lineRule="auto"/>
        <w:jc w:val="both"/>
        <w:rPr>
          <w:rFonts w:cstheme="minorHAnsi"/>
        </w:rPr>
      </w:pPr>
      <w:r>
        <w:rPr>
          <w:noProof/>
        </w:rPr>
        <w:drawing>
          <wp:inline distT="0" distB="0" distL="0" distR="0" wp14:anchorId="5E12C86D" wp14:editId="7E67B23C">
            <wp:extent cx="6479540" cy="2026285"/>
            <wp:effectExtent l="0" t="0" r="0" b="0"/>
            <wp:docPr id="3" name="Picture 3" descr="A close-up of a p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pen&#10;&#10;Description automatically generated with medium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79540" cy="2026285"/>
                    </a:xfrm>
                    <a:prstGeom prst="rect">
                      <a:avLst/>
                    </a:prstGeom>
                    <a:noFill/>
                    <a:ln>
                      <a:noFill/>
                    </a:ln>
                  </pic:spPr>
                </pic:pic>
              </a:graphicData>
            </a:graphic>
          </wp:inline>
        </w:drawing>
      </w:r>
      <w:r w:rsidR="00306BA1">
        <w:t xml:space="preserve">And in true </w:t>
      </w:r>
      <w:r w:rsidR="00306BA1" w:rsidRPr="005B0C19">
        <w:rPr>
          <w:rFonts w:cstheme="minorHAnsi"/>
        </w:rPr>
        <w:t>Muratie</w:t>
      </w:r>
      <w:r w:rsidR="00306BA1">
        <w:rPr>
          <w:rFonts w:cstheme="minorHAnsi"/>
        </w:rPr>
        <w:t xml:space="preserve"> style</w:t>
      </w:r>
      <w:r w:rsidR="00306BA1" w:rsidRPr="005B0C19">
        <w:rPr>
          <w:rFonts w:cstheme="minorHAnsi"/>
        </w:rPr>
        <w:t xml:space="preserve">, where the culture of food and wine is an intrinsic ingredient of the Melck family’s history, and life at </w:t>
      </w:r>
      <w:proofErr w:type="spellStart"/>
      <w:r w:rsidR="00306BA1" w:rsidRPr="005B0C19">
        <w:rPr>
          <w:rFonts w:cstheme="minorHAnsi"/>
        </w:rPr>
        <w:t>Muratie</w:t>
      </w:r>
      <w:proofErr w:type="spellEnd"/>
      <w:r w:rsidR="00306BA1" w:rsidRPr="005B0C19">
        <w:rPr>
          <w:rFonts w:cstheme="minorHAnsi"/>
        </w:rPr>
        <w:t xml:space="preserve"> today</w:t>
      </w:r>
      <w:r w:rsidR="00504B72">
        <w:rPr>
          <w:rFonts w:cstheme="minorHAnsi"/>
        </w:rPr>
        <w:t xml:space="preserve">, </w:t>
      </w:r>
      <w:proofErr w:type="spellStart"/>
      <w:r w:rsidR="00504B72" w:rsidRPr="005B0C19">
        <w:rPr>
          <w:rFonts w:cstheme="minorHAnsi"/>
        </w:rPr>
        <w:t>Annatjie</w:t>
      </w:r>
      <w:proofErr w:type="spellEnd"/>
      <w:r w:rsidR="00504B72" w:rsidRPr="005B0C19">
        <w:rPr>
          <w:rFonts w:cstheme="minorHAnsi"/>
        </w:rPr>
        <w:t xml:space="preserve"> </w:t>
      </w:r>
      <w:proofErr w:type="spellStart"/>
      <w:r w:rsidR="00504B72" w:rsidRPr="005B0C19">
        <w:rPr>
          <w:rFonts w:cstheme="minorHAnsi"/>
        </w:rPr>
        <w:t>Melck</w:t>
      </w:r>
      <w:proofErr w:type="spellEnd"/>
      <w:r w:rsidR="00504B72" w:rsidRPr="005B0C19">
        <w:rPr>
          <w:rFonts w:cstheme="minorHAnsi"/>
        </w:rPr>
        <w:t>, foodie legend and chatelaine of Muratie</w:t>
      </w:r>
      <w:r w:rsidR="00504B72">
        <w:rPr>
          <w:rFonts w:cstheme="minorHAnsi"/>
        </w:rPr>
        <w:t xml:space="preserve">, </w:t>
      </w:r>
      <w:r w:rsidR="00CC032A">
        <w:rPr>
          <w:rFonts w:cstheme="minorHAnsi"/>
        </w:rPr>
        <w:t xml:space="preserve">has </w:t>
      </w:r>
      <w:r w:rsidR="00AA2FC1">
        <w:rPr>
          <w:rFonts w:cstheme="minorHAnsi"/>
        </w:rPr>
        <w:t xml:space="preserve">provided her </w:t>
      </w:r>
      <w:r w:rsidR="00AA2FC1" w:rsidRPr="005B0C19">
        <w:rPr>
          <w:rFonts w:cstheme="minorHAnsi"/>
          <w:lang w:eastAsia="en-ZA"/>
        </w:rPr>
        <w:t>much-loved Marrow Bones on Toast recipe</w:t>
      </w:r>
      <w:r w:rsidR="00795334">
        <w:rPr>
          <w:rFonts w:cstheme="minorHAnsi"/>
          <w:lang w:eastAsia="en-ZA"/>
        </w:rPr>
        <w:t xml:space="preserve"> </w:t>
      </w:r>
      <w:r w:rsidR="00F50CAD">
        <w:rPr>
          <w:rFonts w:cstheme="minorHAnsi"/>
          <w:lang w:eastAsia="en-ZA"/>
        </w:rPr>
        <w:t>for a perfect pairing with</w:t>
      </w:r>
      <w:r w:rsidR="00B0005F">
        <w:rPr>
          <w:rFonts w:cstheme="minorHAnsi"/>
          <w:lang w:eastAsia="en-ZA"/>
        </w:rPr>
        <w:t xml:space="preserve"> </w:t>
      </w:r>
      <w:proofErr w:type="spellStart"/>
      <w:r w:rsidR="00B0005F">
        <w:rPr>
          <w:rFonts w:cstheme="minorHAnsi"/>
          <w:lang w:eastAsia="en-ZA"/>
        </w:rPr>
        <w:t>Muratie’s</w:t>
      </w:r>
      <w:proofErr w:type="spellEnd"/>
      <w:r w:rsidR="00B0005F">
        <w:rPr>
          <w:rFonts w:cstheme="minorHAnsi"/>
          <w:lang w:eastAsia="en-ZA"/>
        </w:rPr>
        <w:t xml:space="preserve"> Mr May Grenache Noir.</w:t>
      </w:r>
      <w:r w:rsidR="00F50CAD">
        <w:rPr>
          <w:rFonts w:cstheme="minorHAnsi"/>
          <w:lang w:eastAsia="en-ZA"/>
        </w:rPr>
        <w:t xml:space="preserve"> </w:t>
      </w:r>
    </w:p>
    <w:p w14:paraId="5C009048" w14:textId="1CAC047B" w:rsidR="00420051" w:rsidRDefault="00420051" w:rsidP="00AB1BF0">
      <w:pPr>
        <w:spacing w:after="0" w:line="240" w:lineRule="auto"/>
        <w:jc w:val="both"/>
      </w:pPr>
    </w:p>
    <w:p w14:paraId="16BE630A" w14:textId="0D9068A9" w:rsidR="00420051" w:rsidRPr="00AB1BF0" w:rsidRDefault="00420051" w:rsidP="00420051">
      <w:pPr>
        <w:shd w:val="clear" w:color="auto" w:fill="FFFFFF"/>
        <w:spacing w:after="0" w:line="240" w:lineRule="auto"/>
        <w:jc w:val="both"/>
        <w:rPr>
          <w:rFonts w:eastAsia="Times New Roman" w:cstheme="minorHAnsi"/>
          <w:b/>
          <w:bCs/>
          <w:sz w:val="24"/>
          <w:szCs w:val="24"/>
          <w:lang w:eastAsia="en-ZA"/>
        </w:rPr>
      </w:pPr>
      <w:r w:rsidRPr="00AB1BF0">
        <w:rPr>
          <w:rFonts w:eastAsia="Times New Roman" w:cstheme="minorHAnsi"/>
          <w:b/>
          <w:bCs/>
          <w:sz w:val="24"/>
          <w:szCs w:val="24"/>
          <w:lang w:eastAsia="en-ZA"/>
        </w:rPr>
        <w:t>MURATIE MR MAY GRENACHE NOIR 201</w:t>
      </w:r>
      <w:r w:rsidR="009E545D" w:rsidRPr="00AB1BF0">
        <w:rPr>
          <w:rFonts w:eastAsia="Times New Roman" w:cstheme="minorHAnsi"/>
          <w:b/>
          <w:bCs/>
          <w:sz w:val="24"/>
          <w:szCs w:val="24"/>
          <w:lang w:eastAsia="en-ZA"/>
        </w:rPr>
        <w:t>9</w:t>
      </w:r>
    </w:p>
    <w:p w14:paraId="01E58C55" w14:textId="77777777" w:rsidR="00AB1BF0" w:rsidRDefault="00AB1BF0" w:rsidP="00420051">
      <w:pPr>
        <w:tabs>
          <w:tab w:val="left" w:pos="9900"/>
        </w:tabs>
        <w:spacing w:after="0" w:line="240" w:lineRule="auto"/>
        <w:jc w:val="both"/>
        <w:textAlignment w:val="baseline"/>
        <w:rPr>
          <w:rFonts w:eastAsia="Times New Roman" w:cstheme="minorHAnsi"/>
          <w:lang w:eastAsia="en-ZA"/>
        </w:rPr>
      </w:pPr>
    </w:p>
    <w:p w14:paraId="7DEF9B7E" w14:textId="30BA9B53" w:rsidR="00420051" w:rsidRPr="009E545D" w:rsidRDefault="00420051" w:rsidP="00420051">
      <w:pPr>
        <w:tabs>
          <w:tab w:val="left" w:pos="9900"/>
        </w:tabs>
        <w:spacing w:after="0" w:line="240" w:lineRule="auto"/>
        <w:jc w:val="both"/>
        <w:textAlignment w:val="baseline"/>
        <w:rPr>
          <w:rFonts w:eastAsia="Times New Roman" w:cstheme="minorHAnsi"/>
          <w:lang w:eastAsia="en-ZA"/>
        </w:rPr>
      </w:pPr>
      <w:r w:rsidRPr="009E545D">
        <w:rPr>
          <w:rFonts w:eastAsia="Times New Roman" w:cstheme="minorHAnsi"/>
          <w:lang w:eastAsia="en-ZA"/>
        </w:rPr>
        <w:t xml:space="preserve">Every wine tells a story at Muratie, the historic Stellenbosch Estate that </w:t>
      </w:r>
      <w:proofErr w:type="gramStart"/>
      <w:r w:rsidRPr="009E545D">
        <w:rPr>
          <w:rFonts w:eastAsia="Times New Roman" w:cstheme="minorHAnsi"/>
          <w:lang w:eastAsia="en-ZA"/>
        </w:rPr>
        <w:t>dates back to</w:t>
      </w:r>
      <w:proofErr w:type="gramEnd"/>
      <w:r w:rsidRPr="009E545D">
        <w:rPr>
          <w:rFonts w:eastAsia="Times New Roman" w:cstheme="minorHAnsi"/>
          <w:lang w:eastAsia="en-ZA"/>
        </w:rPr>
        <w:t xml:space="preserve"> 1685. </w:t>
      </w:r>
    </w:p>
    <w:p w14:paraId="6C2D2E20" w14:textId="77777777" w:rsidR="00420051" w:rsidRPr="009E545D" w:rsidRDefault="00420051" w:rsidP="00420051">
      <w:pPr>
        <w:tabs>
          <w:tab w:val="left" w:pos="9900"/>
        </w:tabs>
        <w:spacing w:after="0" w:line="240" w:lineRule="auto"/>
        <w:jc w:val="both"/>
        <w:textAlignment w:val="baseline"/>
        <w:rPr>
          <w:rFonts w:eastAsia="Times New Roman" w:cstheme="minorHAnsi"/>
          <w:highlight w:val="yellow"/>
          <w:lang w:eastAsia="en-ZA"/>
        </w:rPr>
      </w:pPr>
    </w:p>
    <w:p w14:paraId="19A22064" w14:textId="77777777" w:rsidR="00B76FF2" w:rsidRPr="009E545D" w:rsidRDefault="00420051" w:rsidP="00214C61">
      <w:pPr>
        <w:spacing w:after="0" w:line="240" w:lineRule="auto"/>
        <w:jc w:val="both"/>
        <w:rPr>
          <w:rFonts w:cstheme="minorHAnsi"/>
        </w:rPr>
      </w:pPr>
      <w:r w:rsidRPr="009E545D">
        <w:rPr>
          <w:rFonts w:cstheme="minorHAnsi"/>
          <w:b/>
          <w:bCs/>
        </w:rPr>
        <w:t>The story</w:t>
      </w:r>
      <w:r w:rsidRPr="009E545D">
        <w:rPr>
          <w:rFonts w:cstheme="minorHAnsi"/>
        </w:rPr>
        <w:t xml:space="preserve">: </w:t>
      </w:r>
      <w:r w:rsidR="00B76FF2" w:rsidRPr="009E545D">
        <w:rPr>
          <w:rFonts w:cstheme="minorHAnsi"/>
          <w:lang w:eastAsia="en-ZA"/>
        </w:rPr>
        <w:t xml:space="preserve">Muratie Mr May Grenache pays tribute to </w:t>
      </w:r>
      <w:r w:rsidR="00B76FF2" w:rsidRPr="009E545D">
        <w:rPr>
          <w:rFonts w:cstheme="minorHAnsi"/>
        </w:rPr>
        <w:t>Cornelius, or Mr May as he was affectionately called, who planted and pruned many a vine at Muratie. His attention to detail and ability to predict the weather, long before technology, is legendary.</w:t>
      </w:r>
    </w:p>
    <w:p w14:paraId="308DBB44" w14:textId="7BC1598B" w:rsidR="00420051" w:rsidRPr="009E545D" w:rsidRDefault="00420051" w:rsidP="00214C61">
      <w:pPr>
        <w:spacing w:after="0" w:line="240" w:lineRule="auto"/>
        <w:jc w:val="both"/>
        <w:rPr>
          <w:rFonts w:cstheme="minorHAnsi"/>
        </w:rPr>
      </w:pPr>
      <w:r w:rsidRPr="009E545D">
        <w:rPr>
          <w:rFonts w:cstheme="minorHAnsi"/>
          <w:b/>
          <w:bCs/>
        </w:rPr>
        <w:t>In the vineyard and the cellar:</w:t>
      </w:r>
      <w:r w:rsidRPr="009E545D">
        <w:rPr>
          <w:rFonts w:cstheme="minorHAnsi"/>
        </w:rPr>
        <w:t xml:space="preserve"> Low-yielding dryland vines planted at 368m above sea level produce fruit with a high intensity of flavours. The grapes were fermented in half ton stainless steel open fermenters. Half of the batch underwent spontaneous whole berry fermentation. The wine was then basket pressed and taken to barrel for malolactic fermentation. It was aged for 18 months in 500L French Oak barrels.</w:t>
      </w:r>
    </w:p>
    <w:p w14:paraId="0D0DD26A" w14:textId="49F7A84A" w:rsidR="00420051" w:rsidRPr="009E545D" w:rsidRDefault="00420051" w:rsidP="00214C61">
      <w:pPr>
        <w:pStyle w:val="Default"/>
        <w:jc w:val="both"/>
        <w:rPr>
          <w:rFonts w:asciiTheme="minorHAnsi" w:hAnsiTheme="minorHAnsi" w:cstheme="minorHAnsi"/>
          <w:color w:val="auto"/>
          <w:sz w:val="22"/>
          <w:szCs w:val="22"/>
        </w:rPr>
      </w:pPr>
      <w:r w:rsidRPr="009E545D">
        <w:rPr>
          <w:rFonts w:asciiTheme="minorHAnsi" w:hAnsiTheme="minorHAnsi" w:cstheme="minorHAnsi"/>
          <w:b/>
          <w:bCs/>
          <w:color w:val="auto"/>
          <w:sz w:val="22"/>
          <w:szCs w:val="22"/>
        </w:rPr>
        <w:t>Tasting notes:</w:t>
      </w:r>
      <w:r w:rsidRPr="009E545D">
        <w:rPr>
          <w:rFonts w:asciiTheme="minorHAnsi" w:hAnsiTheme="minorHAnsi" w:cstheme="minorHAnsi"/>
          <w:color w:val="auto"/>
          <w:sz w:val="22"/>
          <w:szCs w:val="22"/>
        </w:rPr>
        <w:t xml:space="preserve"> The nose shows ample red fruit, especially strawberries, with hints of fynbos and spice and some floral notes. The palate is fruit forward with loads of raspberries and a punch of pomegranate rubies, complemented by a savoury earthiness and subtle white pepper </w:t>
      </w:r>
      <w:r w:rsidR="00250325" w:rsidRPr="009E545D">
        <w:rPr>
          <w:rFonts w:asciiTheme="minorHAnsi" w:hAnsiTheme="minorHAnsi" w:cstheme="minorHAnsi"/>
          <w:color w:val="auto"/>
          <w:sz w:val="22"/>
          <w:szCs w:val="22"/>
        </w:rPr>
        <w:t>and oak</w:t>
      </w:r>
      <w:r w:rsidRPr="009E545D">
        <w:rPr>
          <w:rFonts w:asciiTheme="minorHAnsi" w:hAnsiTheme="minorHAnsi" w:cstheme="minorHAnsi"/>
          <w:color w:val="auto"/>
          <w:sz w:val="22"/>
          <w:szCs w:val="22"/>
        </w:rPr>
        <w:t xml:space="preserve"> notes. The wine has a lovely freshness and length with a hint of cranberry on the finish.</w:t>
      </w:r>
    </w:p>
    <w:p w14:paraId="28B9D8F7" w14:textId="7756FAD4" w:rsidR="00420051" w:rsidRPr="009E545D" w:rsidRDefault="00420051" w:rsidP="00214C61">
      <w:pPr>
        <w:spacing w:after="0" w:line="240" w:lineRule="auto"/>
        <w:jc w:val="both"/>
        <w:rPr>
          <w:rFonts w:cstheme="minorHAnsi"/>
          <w:u w:val="single"/>
        </w:rPr>
      </w:pPr>
      <w:r w:rsidRPr="009E545D">
        <w:rPr>
          <w:rFonts w:cstheme="minorHAnsi"/>
          <w:b/>
          <w:bCs/>
        </w:rPr>
        <w:t>Purchase:</w:t>
      </w:r>
      <w:r w:rsidRPr="009E545D">
        <w:rPr>
          <w:rFonts w:cstheme="minorHAnsi"/>
        </w:rPr>
        <w:t xml:space="preserve"> Muratie Mr May Grenache Noir 201</w:t>
      </w:r>
      <w:r w:rsidR="009E545D" w:rsidRPr="009E545D">
        <w:rPr>
          <w:rFonts w:cstheme="minorHAnsi"/>
        </w:rPr>
        <w:t>9</w:t>
      </w:r>
      <w:r w:rsidRPr="009E545D">
        <w:rPr>
          <w:rFonts w:cstheme="minorHAnsi"/>
        </w:rPr>
        <w:t xml:space="preserve">, is only available at the estate and online </w:t>
      </w:r>
      <w:r w:rsidRPr="009E545D">
        <w:rPr>
          <w:rFonts w:eastAsia="Calibri" w:cstheme="minorHAnsi"/>
        </w:rPr>
        <w:t>at</w:t>
      </w:r>
      <w:r w:rsidRPr="009E545D">
        <w:rPr>
          <w:rFonts w:eastAsia="Calibri" w:cstheme="minorHAnsi"/>
          <w:b/>
          <w:bCs/>
        </w:rPr>
        <w:t xml:space="preserve"> </w:t>
      </w:r>
      <w:hyperlink r:id="rId7" w:history="1">
        <w:r w:rsidRPr="009E545D">
          <w:rPr>
            <w:rStyle w:val="Hyperlink"/>
            <w:rFonts w:cstheme="minorHAnsi"/>
            <w:color w:val="auto"/>
          </w:rPr>
          <w:t>https://www.muratie.co.za/wine/buy-wine/</w:t>
        </w:r>
      </w:hyperlink>
      <w:r w:rsidRPr="009E545D">
        <w:rPr>
          <w:rFonts w:cstheme="minorHAnsi"/>
          <w:u w:val="single"/>
        </w:rPr>
        <w:t>.</w:t>
      </w:r>
    </w:p>
    <w:p w14:paraId="7CC54109" w14:textId="77777777" w:rsidR="00420051" w:rsidRPr="009E545D" w:rsidRDefault="00420051" w:rsidP="00420051">
      <w:pPr>
        <w:spacing w:after="0" w:line="240" w:lineRule="auto"/>
        <w:jc w:val="both"/>
        <w:rPr>
          <w:rFonts w:cstheme="minorHAnsi"/>
          <w:b/>
          <w:bCs/>
        </w:rPr>
      </w:pPr>
      <w:r w:rsidRPr="009E545D">
        <w:rPr>
          <w:rFonts w:cstheme="minorHAnsi"/>
          <w:b/>
          <w:bCs/>
        </w:rPr>
        <w:t>Approximate retail price: R230</w:t>
      </w:r>
    </w:p>
    <w:p w14:paraId="3D95DE86" w14:textId="5E0016CE" w:rsidR="00612309" w:rsidRDefault="00F80DC3" w:rsidP="00FA5EC8">
      <w:pPr>
        <w:shd w:val="clear" w:color="auto" w:fill="FFFFFF"/>
        <w:spacing w:after="0" w:line="240" w:lineRule="auto"/>
        <w:jc w:val="center"/>
        <w:rPr>
          <w:rFonts w:eastAsia="Times New Roman" w:cstheme="minorHAnsi"/>
          <w:b/>
          <w:bCs/>
          <w:lang w:eastAsia="en-ZA"/>
        </w:rPr>
      </w:pPr>
      <w:r>
        <w:rPr>
          <w:noProof/>
        </w:rPr>
        <w:lastRenderedPageBreak/>
        <w:drawing>
          <wp:inline distT="0" distB="0" distL="0" distR="0" wp14:anchorId="41FD333D" wp14:editId="788FD8F3">
            <wp:extent cx="6479540" cy="4439920"/>
            <wp:effectExtent l="0" t="0" r="0" b="0"/>
            <wp:docPr id="2" name="Picture 2" descr="A picture containing bottle, meat,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bottle, meat, several&#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9540" cy="4439920"/>
                    </a:xfrm>
                    <a:prstGeom prst="rect">
                      <a:avLst/>
                    </a:prstGeom>
                    <a:noFill/>
                    <a:ln>
                      <a:noFill/>
                    </a:ln>
                  </pic:spPr>
                </pic:pic>
              </a:graphicData>
            </a:graphic>
          </wp:inline>
        </w:drawing>
      </w:r>
    </w:p>
    <w:p w14:paraId="1542AD61" w14:textId="3A0222D4" w:rsidR="00363E57" w:rsidRDefault="00363E57" w:rsidP="00FA5EC8">
      <w:pPr>
        <w:shd w:val="clear" w:color="auto" w:fill="FFFFFF"/>
        <w:spacing w:after="0" w:line="240" w:lineRule="auto"/>
        <w:jc w:val="center"/>
        <w:rPr>
          <w:rFonts w:eastAsia="Times New Roman" w:cstheme="minorHAnsi"/>
          <w:b/>
          <w:bCs/>
          <w:lang w:eastAsia="en-ZA"/>
        </w:rPr>
      </w:pPr>
    </w:p>
    <w:p w14:paraId="05D3F3C6" w14:textId="3FAE8421" w:rsidR="005878A8" w:rsidRPr="00D51167" w:rsidRDefault="00DC1F72" w:rsidP="000B43DB">
      <w:pPr>
        <w:shd w:val="clear" w:color="auto" w:fill="FFFFFF"/>
        <w:spacing w:after="0" w:line="240" w:lineRule="auto"/>
        <w:jc w:val="both"/>
        <w:outlineLvl w:val="1"/>
        <w:rPr>
          <w:rFonts w:eastAsia="Times New Roman" w:cstheme="minorHAnsi"/>
          <w:b/>
          <w:bCs/>
          <w:lang w:eastAsia="en-ZA"/>
        </w:rPr>
      </w:pPr>
      <w:r w:rsidRPr="00D51167">
        <w:rPr>
          <w:rFonts w:eastAsia="Times New Roman" w:cstheme="minorHAnsi"/>
          <w:b/>
          <w:bCs/>
          <w:lang w:eastAsia="en-ZA"/>
        </w:rPr>
        <w:t>ANNATJIE</w:t>
      </w:r>
      <w:r w:rsidR="00B50108">
        <w:rPr>
          <w:rFonts w:eastAsia="Times New Roman" w:cstheme="minorHAnsi"/>
          <w:b/>
          <w:bCs/>
          <w:lang w:eastAsia="en-ZA"/>
        </w:rPr>
        <w:t xml:space="preserve"> MELCK</w:t>
      </w:r>
      <w:r w:rsidR="00B50108" w:rsidRPr="00D51167">
        <w:rPr>
          <w:rFonts w:eastAsia="Times New Roman" w:cstheme="minorHAnsi"/>
          <w:b/>
          <w:bCs/>
          <w:lang w:eastAsia="en-ZA"/>
        </w:rPr>
        <w:t xml:space="preserve">’S </w:t>
      </w:r>
      <w:r w:rsidR="00AB117B">
        <w:rPr>
          <w:rFonts w:eastAsia="Times New Roman" w:cstheme="minorHAnsi"/>
          <w:b/>
          <w:bCs/>
          <w:lang w:eastAsia="en-ZA"/>
        </w:rPr>
        <w:t>MARR</w:t>
      </w:r>
      <w:r w:rsidR="003865D0">
        <w:rPr>
          <w:rFonts w:eastAsia="Times New Roman" w:cstheme="minorHAnsi"/>
          <w:b/>
          <w:bCs/>
          <w:lang w:eastAsia="en-ZA"/>
        </w:rPr>
        <w:t>OW BONES ON TOAST</w:t>
      </w:r>
      <w:r w:rsidR="00647C28" w:rsidRPr="00D51167">
        <w:rPr>
          <w:rFonts w:eastAsia="Times New Roman" w:cstheme="minorHAnsi"/>
          <w:b/>
          <w:bCs/>
          <w:lang w:eastAsia="en-ZA"/>
        </w:rPr>
        <w:t xml:space="preserve"> </w:t>
      </w:r>
      <w:r w:rsidR="001334CB" w:rsidRPr="00D51167">
        <w:rPr>
          <w:rFonts w:eastAsia="Times New Roman" w:cstheme="minorHAnsi"/>
          <w:b/>
          <w:bCs/>
          <w:lang w:eastAsia="en-ZA"/>
        </w:rPr>
        <w:t>RECIPE</w:t>
      </w:r>
    </w:p>
    <w:p w14:paraId="6B74D79D" w14:textId="0125E083" w:rsidR="00DC1F72" w:rsidRPr="00D51167" w:rsidRDefault="00DC1F72" w:rsidP="000B43DB">
      <w:pPr>
        <w:shd w:val="clear" w:color="auto" w:fill="FFFFFF"/>
        <w:spacing w:after="0" w:line="240" w:lineRule="auto"/>
        <w:jc w:val="both"/>
        <w:rPr>
          <w:rFonts w:eastAsia="Times New Roman" w:cstheme="minorHAnsi"/>
          <w:b/>
          <w:bCs/>
          <w:lang w:eastAsia="en-ZA"/>
        </w:rPr>
      </w:pPr>
    </w:p>
    <w:p w14:paraId="5468406E" w14:textId="77777777" w:rsidR="0082171C" w:rsidRPr="00E55361" w:rsidRDefault="0082171C" w:rsidP="0082171C">
      <w:pPr>
        <w:spacing w:after="0" w:line="240" w:lineRule="auto"/>
        <w:rPr>
          <w:b/>
          <w:bCs/>
        </w:rPr>
      </w:pPr>
      <w:r w:rsidRPr="00E55361">
        <w:rPr>
          <w:b/>
          <w:bCs/>
        </w:rPr>
        <w:t>INGREDIENTS</w:t>
      </w:r>
    </w:p>
    <w:p w14:paraId="3E7CA649" w14:textId="77777777" w:rsidR="0082171C" w:rsidRPr="00660F18" w:rsidRDefault="0082171C" w:rsidP="0082171C">
      <w:pPr>
        <w:spacing w:after="0" w:line="240" w:lineRule="auto"/>
      </w:pPr>
      <w:r w:rsidRPr="00660F18">
        <w:t>You need the middle sections of the long bones (ask your butcher for 5cm lengths)</w:t>
      </w:r>
    </w:p>
    <w:p w14:paraId="4F040EB1" w14:textId="77777777" w:rsidR="0082171C" w:rsidRPr="00660F18" w:rsidRDefault="0082171C" w:rsidP="0082171C">
      <w:pPr>
        <w:spacing w:after="0" w:line="240" w:lineRule="auto"/>
      </w:pPr>
      <w:r w:rsidRPr="00660F18">
        <w:t xml:space="preserve">Salt and freshly ground black pepper to taste </w:t>
      </w:r>
    </w:p>
    <w:p w14:paraId="69B483C6" w14:textId="77777777" w:rsidR="0082171C" w:rsidRPr="00660F18" w:rsidRDefault="0082171C" w:rsidP="0082171C">
      <w:pPr>
        <w:spacing w:after="0" w:line="240" w:lineRule="auto"/>
      </w:pPr>
      <w:r w:rsidRPr="00660F18">
        <w:t>Toast</w:t>
      </w:r>
    </w:p>
    <w:p w14:paraId="4D303D36" w14:textId="77777777" w:rsidR="0082171C" w:rsidRPr="00660F18" w:rsidRDefault="0082171C" w:rsidP="0082171C">
      <w:pPr>
        <w:spacing w:after="0" w:line="240" w:lineRule="auto"/>
      </w:pPr>
    </w:p>
    <w:p w14:paraId="4EA92B3D" w14:textId="77777777" w:rsidR="0082171C" w:rsidRPr="00E55361" w:rsidRDefault="0082171C" w:rsidP="0082171C">
      <w:pPr>
        <w:spacing w:after="0" w:line="240" w:lineRule="auto"/>
        <w:rPr>
          <w:b/>
          <w:bCs/>
        </w:rPr>
      </w:pPr>
      <w:r w:rsidRPr="00E55361">
        <w:rPr>
          <w:b/>
          <w:bCs/>
        </w:rPr>
        <w:t>METHOD</w:t>
      </w:r>
    </w:p>
    <w:p w14:paraId="4AECAF35" w14:textId="77777777" w:rsidR="0082171C" w:rsidRPr="00660F18" w:rsidRDefault="0082171C" w:rsidP="0082171C">
      <w:pPr>
        <w:spacing w:after="0" w:line="240" w:lineRule="auto"/>
      </w:pPr>
      <w:r w:rsidRPr="008D5893">
        <w:t>Preheat the oven to 230˚C</w:t>
      </w:r>
    </w:p>
    <w:p w14:paraId="750A5B3E" w14:textId="77777777" w:rsidR="0082171C" w:rsidRPr="00660F18" w:rsidRDefault="0082171C" w:rsidP="0082171C">
      <w:pPr>
        <w:spacing w:after="0" w:line="240" w:lineRule="auto"/>
      </w:pPr>
      <w:r w:rsidRPr="00660F18">
        <w:t xml:space="preserve">Rinse the marrow bones thoroughly under cold water </w:t>
      </w:r>
    </w:p>
    <w:p w14:paraId="295B554F" w14:textId="77777777" w:rsidR="0082171C" w:rsidRPr="00660F18" w:rsidRDefault="0082171C" w:rsidP="0082171C">
      <w:pPr>
        <w:spacing w:after="0" w:line="240" w:lineRule="auto"/>
      </w:pPr>
      <w:r w:rsidRPr="00660F18">
        <w:rPr>
          <w:rFonts w:cstheme="minorHAnsi"/>
        </w:rPr>
        <w:t>Dry thoroughly with kitchen paper towel</w:t>
      </w:r>
    </w:p>
    <w:p w14:paraId="2FE46DE0" w14:textId="77777777" w:rsidR="0082171C" w:rsidRPr="00660F18" w:rsidRDefault="0082171C" w:rsidP="0082171C">
      <w:pPr>
        <w:spacing w:after="0" w:line="240" w:lineRule="auto"/>
      </w:pPr>
      <w:r w:rsidRPr="00660F18">
        <w:t>Cover an oven pan with foil and place marrow bones on top</w:t>
      </w:r>
    </w:p>
    <w:p w14:paraId="6957EA5D" w14:textId="77777777" w:rsidR="0082171C" w:rsidRPr="00660F18" w:rsidRDefault="0082171C" w:rsidP="0082171C">
      <w:pPr>
        <w:spacing w:after="0" w:line="240" w:lineRule="auto"/>
      </w:pPr>
      <w:r w:rsidRPr="00660F18">
        <w:t>Sprinkle salt and pepper over the bones and bake for 15-20 minutes</w:t>
      </w:r>
    </w:p>
    <w:p w14:paraId="6CC6D044" w14:textId="77777777" w:rsidR="0082171C" w:rsidRPr="00660F18" w:rsidRDefault="0082171C" w:rsidP="0082171C">
      <w:pPr>
        <w:spacing w:after="0" w:line="240" w:lineRule="auto"/>
      </w:pPr>
      <w:r w:rsidRPr="00660F18">
        <w:t>Marrow bones are cooked when the marrow starts pulling away from the bone and the clear fat starts to drip from the bone</w:t>
      </w:r>
    </w:p>
    <w:p w14:paraId="2230C2C8" w14:textId="77777777" w:rsidR="0082171C" w:rsidRPr="00660F18" w:rsidRDefault="0082171C" w:rsidP="0082171C">
      <w:pPr>
        <w:spacing w:after="0" w:line="240" w:lineRule="auto"/>
      </w:pPr>
      <w:r w:rsidRPr="00660F18">
        <w:t>Remove pan from the oven and let it cool down slightly</w:t>
      </w:r>
    </w:p>
    <w:p w14:paraId="43AD32B8" w14:textId="77777777" w:rsidR="0082171C" w:rsidRPr="00660F18" w:rsidRDefault="0082171C" w:rsidP="0082171C">
      <w:pPr>
        <w:spacing w:after="0" w:line="240" w:lineRule="auto"/>
      </w:pPr>
      <w:r w:rsidRPr="00660F18">
        <w:t>Use a knife to remove the marrow from the bones and spread is on toast</w:t>
      </w:r>
    </w:p>
    <w:p w14:paraId="667FA24B" w14:textId="7398DAB0" w:rsidR="0082171C" w:rsidRDefault="0082171C" w:rsidP="0082171C">
      <w:pPr>
        <w:spacing w:after="0" w:line="240" w:lineRule="auto"/>
      </w:pPr>
      <w:r w:rsidRPr="00660F18">
        <w:t>Add a little salt according to your liking and serve immediately</w:t>
      </w:r>
    </w:p>
    <w:p w14:paraId="4A0A7CA3" w14:textId="77777777" w:rsidR="009E545D" w:rsidRPr="00660F18" w:rsidRDefault="009E545D" w:rsidP="0082171C">
      <w:pPr>
        <w:spacing w:after="0" w:line="240" w:lineRule="auto"/>
      </w:pPr>
    </w:p>
    <w:p w14:paraId="49821533" w14:textId="15297C79" w:rsidR="0082171C" w:rsidRPr="009E545D" w:rsidRDefault="0082171C" w:rsidP="0082171C">
      <w:pPr>
        <w:spacing w:after="0" w:line="240" w:lineRule="auto"/>
        <w:rPr>
          <w:b/>
          <w:bCs/>
        </w:rPr>
      </w:pPr>
      <w:r w:rsidRPr="009E545D">
        <w:rPr>
          <w:b/>
          <w:bCs/>
        </w:rPr>
        <w:t xml:space="preserve">Enjoy with </w:t>
      </w:r>
      <w:proofErr w:type="spellStart"/>
      <w:r w:rsidRPr="009E545D">
        <w:rPr>
          <w:b/>
          <w:bCs/>
        </w:rPr>
        <w:t>Muratie’s</w:t>
      </w:r>
      <w:proofErr w:type="spellEnd"/>
      <w:r w:rsidRPr="009E545D">
        <w:rPr>
          <w:b/>
          <w:bCs/>
        </w:rPr>
        <w:t xml:space="preserve"> Mr May Grenache </w:t>
      </w:r>
      <w:r w:rsidR="002E0FAF" w:rsidRPr="009E545D">
        <w:rPr>
          <w:b/>
          <w:bCs/>
        </w:rPr>
        <w:t>Noir</w:t>
      </w:r>
      <w:r w:rsidR="009E545D">
        <w:rPr>
          <w:b/>
          <w:bCs/>
        </w:rPr>
        <w:t>!</w:t>
      </w:r>
      <w:r w:rsidR="002E0FAF" w:rsidRPr="009E545D">
        <w:rPr>
          <w:b/>
          <w:bCs/>
        </w:rPr>
        <w:t xml:space="preserve"> </w:t>
      </w:r>
    </w:p>
    <w:p w14:paraId="77C4AAB7" w14:textId="77777777" w:rsidR="00555BD0" w:rsidRPr="003865D0" w:rsidRDefault="00555BD0" w:rsidP="000B43DB">
      <w:pPr>
        <w:shd w:val="clear" w:color="auto" w:fill="FFFFFF"/>
        <w:spacing w:after="0" w:line="240" w:lineRule="auto"/>
        <w:jc w:val="both"/>
        <w:rPr>
          <w:rFonts w:eastAsia="Times New Roman" w:cstheme="minorHAnsi"/>
          <w:b/>
          <w:bCs/>
          <w:highlight w:val="yellow"/>
          <w:lang w:eastAsia="en-ZA"/>
        </w:rPr>
      </w:pPr>
    </w:p>
    <w:p w14:paraId="44632CD4" w14:textId="77777777" w:rsidR="00AB1BF0" w:rsidRDefault="00AB1BF0" w:rsidP="000B43DB">
      <w:pPr>
        <w:tabs>
          <w:tab w:val="left" w:pos="9900"/>
        </w:tabs>
        <w:spacing w:after="0" w:line="240" w:lineRule="auto"/>
        <w:jc w:val="center"/>
        <w:textAlignment w:val="baseline"/>
        <w:rPr>
          <w:rFonts w:eastAsia="Calibri" w:cstheme="minorHAnsi"/>
          <w:b/>
          <w:bCs/>
        </w:rPr>
      </w:pPr>
    </w:p>
    <w:p w14:paraId="0264A967" w14:textId="5F546994" w:rsidR="004F33BF" w:rsidRDefault="004F33BF" w:rsidP="000B43DB">
      <w:pPr>
        <w:tabs>
          <w:tab w:val="left" w:pos="9900"/>
        </w:tabs>
        <w:spacing w:after="0" w:line="240" w:lineRule="auto"/>
        <w:jc w:val="center"/>
        <w:textAlignment w:val="baseline"/>
        <w:rPr>
          <w:rFonts w:eastAsia="Calibri" w:cstheme="minorHAnsi"/>
          <w:b/>
          <w:bCs/>
        </w:rPr>
      </w:pPr>
      <w:r w:rsidRPr="005160D1">
        <w:rPr>
          <w:rFonts w:eastAsia="Calibri" w:cstheme="minorHAnsi"/>
          <w:b/>
          <w:bCs/>
        </w:rPr>
        <w:t>SIP ON MURATIE WINES AND TASTE HISTORY FOR YOURSELF</w:t>
      </w:r>
    </w:p>
    <w:p w14:paraId="6AC37E27" w14:textId="07EEB87F" w:rsidR="004F33BF" w:rsidRPr="00150F0E" w:rsidRDefault="004F33BF" w:rsidP="000B43DB">
      <w:pPr>
        <w:spacing w:after="0" w:line="240" w:lineRule="auto"/>
        <w:jc w:val="center"/>
        <w:rPr>
          <w:rFonts w:cstheme="minorHAnsi"/>
          <w:b/>
        </w:rPr>
      </w:pPr>
      <w:proofErr w:type="spellStart"/>
      <w:r w:rsidRPr="00941944">
        <w:rPr>
          <w:rFonts w:cstheme="minorHAnsi"/>
          <w:b/>
          <w:lang w:val="en-US"/>
        </w:rPr>
        <w:t>Knorhoek</w:t>
      </w:r>
      <w:proofErr w:type="spellEnd"/>
      <w:r w:rsidRPr="00941944">
        <w:rPr>
          <w:rFonts w:cstheme="minorHAnsi"/>
          <w:b/>
          <w:lang w:val="en-US"/>
        </w:rPr>
        <w:t xml:space="preserve"> Road, Stellenbosch</w:t>
      </w:r>
      <w:r>
        <w:rPr>
          <w:rFonts w:cstheme="minorHAnsi"/>
          <w:b/>
          <w:lang w:val="en-US"/>
        </w:rPr>
        <w:t xml:space="preserve"> · </w:t>
      </w:r>
      <w:r w:rsidRPr="00150F0E">
        <w:rPr>
          <w:rStyle w:val="Hyperlink"/>
          <w:rFonts w:cstheme="minorHAnsi"/>
          <w:b/>
          <w:color w:val="auto"/>
          <w:lang w:val="en-US"/>
        </w:rPr>
        <w:t>www.muratie.co.za ·</w:t>
      </w:r>
      <w:r w:rsidRPr="00150F0E">
        <w:rPr>
          <w:rStyle w:val="Hyperlink"/>
          <w:rFonts w:cstheme="minorHAnsi"/>
          <w:color w:val="auto"/>
          <w:lang w:val="en-US"/>
        </w:rPr>
        <w:t xml:space="preserve"> </w:t>
      </w:r>
      <w:r w:rsidRPr="00150F0E">
        <w:rPr>
          <w:rFonts w:cstheme="minorHAnsi"/>
          <w:b/>
          <w:lang w:val="en-US"/>
        </w:rPr>
        <w:t>0</w:t>
      </w:r>
      <w:r w:rsidRPr="00150F0E">
        <w:rPr>
          <w:rFonts w:cstheme="minorHAnsi"/>
          <w:b/>
        </w:rPr>
        <w:t xml:space="preserve">21 865 2330 · </w:t>
      </w:r>
      <w:hyperlink r:id="rId9" w:history="1">
        <w:r w:rsidR="00521247" w:rsidRPr="00150F0E">
          <w:rPr>
            <w:rStyle w:val="Hyperlink"/>
            <w:rFonts w:cstheme="minorHAnsi"/>
            <w:b/>
            <w:color w:val="auto"/>
          </w:rPr>
          <w:t>info@muratie.co.za</w:t>
        </w:r>
      </w:hyperlink>
    </w:p>
    <w:p w14:paraId="51DBF704" w14:textId="77777777" w:rsidR="00521247" w:rsidRPr="00941944" w:rsidRDefault="00521247" w:rsidP="000B43DB">
      <w:pPr>
        <w:spacing w:after="0" w:line="240" w:lineRule="auto"/>
        <w:jc w:val="center"/>
        <w:rPr>
          <w:rFonts w:cstheme="minorHAnsi"/>
          <w:b/>
        </w:rPr>
      </w:pPr>
    </w:p>
    <w:p w14:paraId="63BC6B88" w14:textId="633088ED" w:rsidR="006919E7" w:rsidRDefault="004F33BF" w:rsidP="00F80DC3">
      <w:pPr>
        <w:spacing w:after="0" w:line="240" w:lineRule="auto"/>
        <w:jc w:val="center"/>
      </w:pPr>
      <w:r w:rsidRPr="00941944">
        <w:rPr>
          <w:rFonts w:cstheme="minorHAnsi"/>
          <w:noProof/>
          <w:lang w:eastAsia="en-ZA"/>
        </w:rPr>
        <w:drawing>
          <wp:inline distT="0" distB="0" distL="0" distR="0" wp14:anchorId="429A8903" wp14:editId="3D87021F">
            <wp:extent cx="259687" cy="216000"/>
            <wp:effectExtent l="0" t="0" r="7620" b="0"/>
            <wp:docPr id="12" name="Picture 12" descr="Image result for twitter logo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twitter logo black and whit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9346" b="7476"/>
                    <a:stretch/>
                  </pic:blipFill>
                  <pic:spPr bwMode="auto">
                    <a:xfrm>
                      <a:off x="0" y="0"/>
                      <a:ext cx="259687"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941944">
        <w:rPr>
          <w:rFonts w:cstheme="minorHAnsi"/>
          <w:noProof/>
          <w:lang w:eastAsia="en-ZA"/>
        </w:rPr>
        <w:drawing>
          <wp:inline distT="0" distB="0" distL="0" distR="0" wp14:anchorId="7F69246B" wp14:editId="7FA70FCF">
            <wp:extent cx="219324" cy="216000"/>
            <wp:effectExtent l="0" t="0" r="9525" b="0"/>
            <wp:docPr id="1" name="Picture 1" descr="Image result for instagram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stagram black and whit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742" r="7096"/>
                    <a:stretch/>
                  </pic:blipFill>
                  <pic:spPr bwMode="auto">
                    <a:xfrm>
                      <a:off x="0" y="0"/>
                      <a:ext cx="219324"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941944">
        <w:rPr>
          <w:rFonts w:cstheme="minorHAnsi"/>
          <w:b/>
        </w:rPr>
        <w:t>@muratiewine</w:t>
      </w:r>
      <w:r w:rsidRPr="00941944">
        <w:rPr>
          <w:rFonts w:cstheme="minorHAnsi"/>
          <w:b/>
        </w:rPr>
        <w:tab/>
      </w:r>
      <w:r w:rsidRPr="00941944">
        <w:rPr>
          <w:rFonts w:cstheme="minorHAnsi"/>
          <w:noProof/>
          <w:lang w:eastAsia="en-ZA"/>
        </w:rPr>
        <w:drawing>
          <wp:inline distT="0" distB="0" distL="0" distR="0" wp14:anchorId="47166A9D" wp14:editId="4204F0F6">
            <wp:extent cx="217565" cy="216000"/>
            <wp:effectExtent l="0" t="0" r="0" b="0"/>
            <wp:docPr id="11" name="Picture 11" descr="Image result for facebook logo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facebook logo black and whit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7442" t="17908" r="17907" b="17906"/>
                    <a:stretch/>
                  </pic:blipFill>
                  <pic:spPr bwMode="auto">
                    <a:xfrm>
                      <a:off x="0" y="0"/>
                      <a:ext cx="217565"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941944">
        <w:rPr>
          <w:rFonts w:cstheme="minorHAnsi"/>
          <w:b/>
        </w:rPr>
        <w:t xml:space="preserve">  Muratie Wine Farm</w:t>
      </w:r>
      <w:r w:rsidR="006919E7">
        <w:rPr>
          <w:noProof/>
        </w:rPr>
        <w:t xml:space="preserve">       </w:t>
      </w:r>
    </w:p>
    <w:sectPr w:rsidR="006919E7" w:rsidSect="005878A8">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6156C"/>
    <w:multiLevelType w:val="multilevel"/>
    <w:tmpl w:val="2514B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D50BB9"/>
    <w:multiLevelType w:val="multilevel"/>
    <w:tmpl w:val="C5084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05F"/>
    <w:rsid w:val="000142AF"/>
    <w:rsid w:val="000523AD"/>
    <w:rsid w:val="00063E22"/>
    <w:rsid w:val="00080498"/>
    <w:rsid w:val="00097414"/>
    <w:rsid w:val="000A450B"/>
    <w:rsid w:val="000B256D"/>
    <w:rsid w:val="000B43DB"/>
    <w:rsid w:val="000C637F"/>
    <w:rsid w:val="000D4916"/>
    <w:rsid w:val="00121973"/>
    <w:rsid w:val="00123C15"/>
    <w:rsid w:val="00131D34"/>
    <w:rsid w:val="001334CB"/>
    <w:rsid w:val="001453D0"/>
    <w:rsid w:val="00150F0E"/>
    <w:rsid w:val="0015175E"/>
    <w:rsid w:val="00151D7A"/>
    <w:rsid w:val="00164CEC"/>
    <w:rsid w:val="0017625E"/>
    <w:rsid w:val="00181EDB"/>
    <w:rsid w:val="00187CF2"/>
    <w:rsid w:val="001C3AB5"/>
    <w:rsid w:val="001E3F67"/>
    <w:rsid w:val="001F6ECD"/>
    <w:rsid w:val="00200234"/>
    <w:rsid w:val="002019EF"/>
    <w:rsid w:val="00214C61"/>
    <w:rsid w:val="00230292"/>
    <w:rsid w:val="002427B7"/>
    <w:rsid w:val="00250325"/>
    <w:rsid w:val="00281F58"/>
    <w:rsid w:val="002948C9"/>
    <w:rsid w:val="002C4D6B"/>
    <w:rsid w:val="002C5B1A"/>
    <w:rsid w:val="002D432C"/>
    <w:rsid w:val="002E0FAF"/>
    <w:rsid w:val="0030040A"/>
    <w:rsid w:val="00302CA4"/>
    <w:rsid w:val="00306BA1"/>
    <w:rsid w:val="00307722"/>
    <w:rsid w:val="0033372E"/>
    <w:rsid w:val="00335760"/>
    <w:rsid w:val="003455C5"/>
    <w:rsid w:val="0035134B"/>
    <w:rsid w:val="00363E57"/>
    <w:rsid w:val="00381041"/>
    <w:rsid w:val="003865D0"/>
    <w:rsid w:val="0039195C"/>
    <w:rsid w:val="003A1ED0"/>
    <w:rsid w:val="003A7404"/>
    <w:rsid w:val="003B237B"/>
    <w:rsid w:val="003B26CF"/>
    <w:rsid w:val="003B35D6"/>
    <w:rsid w:val="003B5FAA"/>
    <w:rsid w:val="003D1D71"/>
    <w:rsid w:val="003E5EAA"/>
    <w:rsid w:val="0040002E"/>
    <w:rsid w:val="00404849"/>
    <w:rsid w:val="004062C1"/>
    <w:rsid w:val="00420051"/>
    <w:rsid w:val="00452B51"/>
    <w:rsid w:val="00457439"/>
    <w:rsid w:val="00466A44"/>
    <w:rsid w:val="00466B13"/>
    <w:rsid w:val="004D11E3"/>
    <w:rsid w:val="004F33BF"/>
    <w:rsid w:val="00504B72"/>
    <w:rsid w:val="005059A9"/>
    <w:rsid w:val="0051356A"/>
    <w:rsid w:val="00516157"/>
    <w:rsid w:val="00521247"/>
    <w:rsid w:val="00524924"/>
    <w:rsid w:val="005279C7"/>
    <w:rsid w:val="00537BB9"/>
    <w:rsid w:val="00545C71"/>
    <w:rsid w:val="00555BD0"/>
    <w:rsid w:val="005651D9"/>
    <w:rsid w:val="00581AC5"/>
    <w:rsid w:val="005878A8"/>
    <w:rsid w:val="00596956"/>
    <w:rsid w:val="005D29F3"/>
    <w:rsid w:val="005E34BC"/>
    <w:rsid w:val="005F455C"/>
    <w:rsid w:val="00610983"/>
    <w:rsid w:val="00612309"/>
    <w:rsid w:val="00623F44"/>
    <w:rsid w:val="00626120"/>
    <w:rsid w:val="00626FB3"/>
    <w:rsid w:val="00634540"/>
    <w:rsid w:val="00642690"/>
    <w:rsid w:val="00647C28"/>
    <w:rsid w:val="00674D7D"/>
    <w:rsid w:val="00680B85"/>
    <w:rsid w:val="006919C2"/>
    <w:rsid w:val="006919E7"/>
    <w:rsid w:val="006A204E"/>
    <w:rsid w:val="006B39D2"/>
    <w:rsid w:val="006C326C"/>
    <w:rsid w:val="006C4ADF"/>
    <w:rsid w:val="00714C29"/>
    <w:rsid w:val="0074538E"/>
    <w:rsid w:val="00754F40"/>
    <w:rsid w:val="00762D88"/>
    <w:rsid w:val="00795334"/>
    <w:rsid w:val="007B2F99"/>
    <w:rsid w:val="007E089E"/>
    <w:rsid w:val="007F571E"/>
    <w:rsid w:val="00804D1D"/>
    <w:rsid w:val="0082171C"/>
    <w:rsid w:val="00837161"/>
    <w:rsid w:val="008372C6"/>
    <w:rsid w:val="00842688"/>
    <w:rsid w:val="008647E3"/>
    <w:rsid w:val="008D5893"/>
    <w:rsid w:val="008E78DC"/>
    <w:rsid w:val="008E7919"/>
    <w:rsid w:val="008F42AC"/>
    <w:rsid w:val="00905B3C"/>
    <w:rsid w:val="00910D48"/>
    <w:rsid w:val="009209D1"/>
    <w:rsid w:val="00923BE9"/>
    <w:rsid w:val="00966C89"/>
    <w:rsid w:val="00971C23"/>
    <w:rsid w:val="00972153"/>
    <w:rsid w:val="009826B4"/>
    <w:rsid w:val="009925E5"/>
    <w:rsid w:val="009D5885"/>
    <w:rsid w:val="009E545D"/>
    <w:rsid w:val="00A00CE1"/>
    <w:rsid w:val="00A042E5"/>
    <w:rsid w:val="00A15FA3"/>
    <w:rsid w:val="00A615FB"/>
    <w:rsid w:val="00A73BF0"/>
    <w:rsid w:val="00A92A1A"/>
    <w:rsid w:val="00AA2FC1"/>
    <w:rsid w:val="00AA43CC"/>
    <w:rsid w:val="00AB117B"/>
    <w:rsid w:val="00AB1BF0"/>
    <w:rsid w:val="00AC5DD7"/>
    <w:rsid w:val="00AE5B16"/>
    <w:rsid w:val="00AF7FCE"/>
    <w:rsid w:val="00B0005F"/>
    <w:rsid w:val="00B041CD"/>
    <w:rsid w:val="00B07E84"/>
    <w:rsid w:val="00B23BC9"/>
    <w:rsid w:val="00B412B9"/>
    <w:rsid w:val="00B50108"/>
    <w:rsid w:val="00B55D92"/>
    <w:rsid w:val="00B665D2"/>
    <w:rsid w:val="00B76FF2"/>
    <w:rsid w:val="00B84D1A"/>
    <w:rsid w:val="00BA3AE1"/>
    <w:rsid w:val="00BA5737"/>
    <w:rsid w:val="00BC0C48"/>
    <w:rsid w:val="00BC114B"/>
    <w:rsid w:val="00BC4802"/>
    <w:rsid w:val="00BF3A95"/>
    <w:rsid w:val="00C05995"/>
    <w:rsid w:val="00C135D4"/>
    <w:rsid w:val="00C20AA2"/>
    <w:rsid w:val="00C33713"/>
    <w:rsid w:val="00C348AF"/>
    <w:rsid w:val="00CA32DA"/>
    <w:rsid w:val="00CB39CC"/>
    <w:rsid w:val="00CC032A"/>
    <w:rsid w:val="00CD0E91"/>
    <w:rsid w:val="00CD3A2D"/>
    <w:rsid w:val="00CE6F41"/>
    <w:rsid w:val="00D155AF"/>
    <w:rsid w:val="00D51167"/>
    <w:rsid w:val="00D67EAE"/>
    <w:rsid w:val="00D73213"/>
    <w:rsid w:val="00D94C4B"/>
    <w:rsid w:val="00DC1F72"/>
    <w:rsid w:val="00DE105F"/>
    <w:rsid w:val="00E04354"/>
    <w:rsid w:val="00E55361"/>
    <w:rsid w:val="00E577A9"/>
    <w:rsid w:val="00E654F3"/>
    <w:rsid w:val="00E65D55"/>
    <w:rsid w:val="00E77D22"/>
    <w:rsid w:val="00EB6E5C"/>
    <w:rsid w:val="00EC3842"/>
    <w:rsid w:val="00ED37F4"/>
    <w:rsid w:val="00EE63BC"/>
    <w:rsid w:val="00EF3FA0"/>
    <w:rsid w:val="00F12B65"/>
    <w:rsid w:val="00F36003"/>
    <w:rsid w:val="00F36D75"/>
    <w:rsid w:val="00F50CAD"/>
    <w:rsid w:val="00F5424D"/>
    <w:rsid w:val="00F542DE"/>
    <w:rsid w:val="00F57A69"/>
    <w:rsid w:val="00F75300"/>
    <w:rsid w:val="00F80DC3"/>
    <w:rsid w:val="00FA1AAA"/>
    <w:rsid w:val="00FA5EC8"/>
    <w:rsid w:val="00FA7041"/>
    <w:rsid w:val="00FB165C"/>
    <w:rsid w:val="00FE38D7"/>
    <w:rsid w:val="00FE7D36"/>
    <w:rsid w:val="00FF2FE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489F"/>
  <w15:chartTrackingRefBased/>
  <w15:docId w15:val="{00EBAFA1-F552-4070-A0C8-DD96B462D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E105F"/>
    <w:pPr>
      <w:spacing w:before="100" w:beforeAutospacing="1" w:after="100" w:afterAutospacing="1" w:line="240" w:lineRule="auto"/>
      <w:outlineLvl w:val="1"/>
    </w:pPr>
    <w:rPr>
      <w:rFonts w:ascii="Times New Roman" w:eastAsia="Times New Roman" w:hAnsi="Times New Roman" w:cs="Times New Roman"/>
      <w:b/>
      <w:bCs/>
      <w:sz w:val="36"/>
      <w:szCs w:val="36"/>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105F"/>
    <w:rPr>
      <w:rFonts w:ascii="Times New Roman" w:eastAsia="Times New Roman" w:hAnsi="Times New Roman" w:cs="Times New Roman"/>
      <w:b/>
      <w:bCs/>
      <w:sz w:val="36"/>
      <w:szCs w:val="36"/>
      <w:lang w:eastAsia="en-ZA"/>
    </w:rPr>
  </w:style>
  <w:style w:type="character" w:customStyle="1" w:styleId="fl-heading-text">
    <w:name w:val="fl-heading-text"/>
    <w:basedOn w:val="DefaultParagraphFont"/>
    <w:rsid w:val="00DE105F"/>
  </w:style>
  <w:style w:type="paragraph" w:styleId="NormalWeb">
    <w:name w:val="Normal (Web)"/>
    <w:basedOn w:val="Normal"/>
    <w:uiPriority w:val="99"/>
    <w:unhideWhenUsed/>
    <w:rsid w:val="00DE105F"/>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DE105F"/>
    <w:rPr>
      <w:b/>
      <w:bCs/>
    </w:rPr>
  </w:style>
  <w:style w:type="paragraph" w:styleId="ListParagraph">
    <w:name w:val="List Paragraph"/>
    <w:basedOn w:val="Normal"/>
    <w:uiPriority w:val="34"/>
    <w:qFormat/>
    <w:rsid w:val="0040002E"/>
    <w:pPr>
      <w:ind w:left="720"/>
      <w:contextualSpacing/>
    </w:pPr>
  </w:style>
  <w:style w:type="paragraph" w:customStyle="1" w:styleId="Default">
    <w:name w:val="Default"/>
    <w:rsid w:val="00837161"/>
    <w:pPr>
      <w:autoSpaceDE w:val="0"/>
      <w:autoSpaceDN w:val="0"/>
      <w:adjustRightInd w:val="0"/>
      <w:spacing w:after="0" w:line="240" w:lineRule="auto"/>
    </w:pPr>
    <w:rPr>
      <w:rFonts w:ascii="Bell MT" w:hAnsi="Bell MT" w:cs="Bell MT"/>
      <w:color w:val="000000"/>
      <w:sz w:val="24"/>
      <w:szCs w:val="24"/>
    </w:rPr>
  </w:style>
  <w:style w:type="character" w:styleId="Hyperlink">
    <w:name w:val="Hyperlink"/>
    <w:basedOn w:val="DefaultParagraphFont"/>
    <w:uiPriority w:val="99"/>
    <w:unhideWhenUsed/>
    <w:rsid w:val="004F33BF"/>
    <w:rPr>
      <w:color w:val="0563C1" w:themeColor="hyperlink"/>
      <w:u w:val="single"/>
    </w:rPr>
  </w:style>
  <w:style w:type="character" w:styleId="UnresolvedMention">
    <w:name w:val="Unresolved Mention"/>
    <w:basedOn w:val="DefaultParagraphFont"/>
    <w:uiPriority w:val="99"/>
    <w:semiHidden/>
    <w:unhideWhenUsed/>
    <w:rsid w:val="00521247"/>
    <w:rPr>
      <w:color w:val="605E5C"/>
      <w:shd w:val="clear" w:color="auto" w:fill="E1DFDD"/>
    </w:rPr>
  </w:style>
  <w:style w:type="character" w:customStyle="1" w:styleId="acopre">
    <w:name w:val="acopre"/>
    <w:basedOn w:val="DefaultParagraphFont"/>
    <w:rsid w:val="009209D1"/>
  </w:style>
  <w:style w:type="character" w:styleId="Emphasis">
    <w:name w:val="Emphasis"/>
    <w:basedOn w:val="DefaultParagraphFont"/>
    <w:uiPriority w:val="20"/>
    <w:qFormat/>
    <w:rsid w:val="009209D1"/>
    <w:rPr>
      <w:i/>
      <w:iCs/>
    </w:rPr>
  </w:style>
  <w:style w:type="paragraph" w:styleId="NoSpacing">
    <w:name w:val="No Spacing"/>
    <w:uiPriority w:val="1"/>
    <w:qFormat/>
    <w:rsid w:val="00466B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107457">
      <w:bodyDiv w:val="1"/>
      <w:marLeft w:val="0"/>
      <w:marRight w:val="0"/>
      <w:marTop w:val="0"/>
      <w:marBottom w:val="0"/>
      <w:divBdr>
        <w:top w:val="none" w:sz="0" w:space="0" w:color="auto"/>
        <w:left w:val="none" w:sz="0" w:space="0" w:color="auto"/>
        <w:bottom w:val="none" w:sz="0" w:space="0" w:color="auto"/>
        <w:right w:val="none" w:sz="0" w:space="0" w:color="auto"/>
      </w:divBdr>
    </w:div>
    <w:div w:id="1258825238">
      <w:bodyDiv w:val="1"/>
      <w:marLeft w:val="0"/>
      <w:marRight w:val="0"/>
      <w:marTop w:val="0"/>
      <w:marBottom w:val="0"/>
      <w:divBdr>
        <w:top w:val="none" w:sz="0" w:space="0" w:color="auto"/>
        <w:left w:val="none" w:sz="0" w:space="0" w:color="auto"/>
        <w:bottom w:val="none" w:sz="0" w:space="0" w:color="auto"/>
        <w:right w:val="none" w:sz="0" w:space="0" w:color="auto"/>
      </w:divBdr>
    </w:div>
    <w:div w:id="1336031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uratie.co.za/wine/buy-wine/" TargetMode="External"/><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image" Target="media/image1.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mailto:info@muratie.co.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560</Words>
  <Characters>3196</Characters>
  <Application>Microsoft Office Word</Application>
  <DocSecurity>0</DocSecurity>
  <Lines>26</Lines>
  <Paragraphs>7</Paragraphs>
  <ScaleCrop>false</ScaleCrop>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Jean-Mari Reyneke</dc:creator>
  <cp:keywords/>
  <dc:description/>
  <cp:lastModifiedBy>office</cp:lastModifiedBy>
  <cp:revision>2</cp:revision>
  <dcterms:created xsi:type="dcterms:W3CDTF">2021-09-20T12:23:00Z</dcterms:created>
  <dcterms:modified xsi:type="dcterms:W3CDTF">2021-09-20T12:23:00Z</dcterms:modified>
</cp:coreProperties>
</file>